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CA" w:rsidRDefault="00F96ECA" w:rsidP="00F96ECA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5.4pt;margin-top:66.8pt;width:210pt;height:20.25pt;z-index:251668480" stroked="f">
            <v:textbox>
              <w:txbxContent>
                <w:p w:rsidR="00F96ECA" w:rsidRPr="002E0EBE" w:rsidRDefault="00F96ECA" w:rsidP="00F96EC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</w:t>
                  </w:r>
                  <w:r w:rsidRPr="002E0EBE">
                    <w:rPr>
                      <w:b/>
                    </w:rPr>
                    <w:t>Cost Push Inflation</w:t>
                  </w:r>
                </w:p>
                <w:p w:rsidR="00F96ECA" w:rsidRDefault="00F96ECA" w:rsidP="00F96ECA"/>
              </w:txbxContent>
            </v:textbox>
          </v:shape>
        </w:pict>
      </w:r>
      <w:r>
        <w:rPr>
          <w:b/>
        </w:rPr>
        <w:t>Cost-push and Demand-pull Inflation Notes:</w:t>
      </w:r>
      <w:r>
        <w:rPr>
          <w:b/>
        </w:rPr>
        <w:br/>
      </w:r>
      <w:r>
        <w:rPr>
          <w:b/>
        </w:rPr>
        <w:br/>
      </w:r>
      <w:r>
        <w:rPr>
          <w:noProof/>
          <w:lang w:eastAsia="en-NZ"/>
        </w:rPr>
        <w:pict>
          <v:shape id="_x0000_s1045" type="#_x0000_t202" style="position:absolute;margin-left:176.1pt;margin-top:160.15pt;width:28.5pt;height:19.5pt;z-index:251679744;mso-position-horizontal-relative:text;mso-position-vertical-relative:text" stroked="f">
            <v:textbox>
              <w:txbxContent>
                <w:p w:rsidR="00F96ECA" w:rsidRDefault="00F96ECA" w:rsidP="00F96ECA">
                  <w:r>
                    <w:t>AD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26" type="#_x0000_t202" style="position:absolute;margin-left:158.25pt;margin-top:194.65pt;width:194.25pt;height:20.25pt;z-index:251660288;mso-position-horizontal-relative:text;mso-position-vertical-relative:text" stroked="f">
            <v:textbox>
              <w:txbxContent>
                <w:p w:rsidR="00F96ECA" w:rsidRPr="00CF35FE" w:rsidRDefault="00F96ECA" w:rsidP="00F96ECA">
                  <w:pPr>
                    <w:rPr>
                      <w:b/>
                    </w:rPr>
                  </w:pPr>
                  <w:r w:rsidRPr="00CF35FE">
                    <w:rPr>
                      <w:b/>
                    </w:rPr>
                    <w:t>Output and employment (Real GDP)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28" type="#_x0000_t202" style="position:absolute;margin-left:187.5pt;margin-top:73.9pt;width:39pt;height:19.5pt;z-index:251662336;mso-position-horizontal-relative:text;mso-position-vertical-relative:text" stroked="f">
            <v:textbox>
              <w:txbxContent>
                <w:p w:rsidR="00F96ECA" w:rsidRDefault="00F96ECA" w:rsidP="00F96ECA">
                  <w:r>
                    <w:t>AS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29" type="#_x0000_t202" style="position:absolute;margin-left:168pt;margin-top:41.65pt;width:36.75pt;height:19.5pt;z-index:251663360;mso-position-horizontal-relative:text;mso-position-vertical-relative:text" stroked="f">
            <v:textbox>
              <w:txbxContent>
                <w:p w:rsidR="00F96ECA" w:rsidRDefault="00F96ECA" w:rsidP="00F96ECA">
                  <w:r>
                    <w:t>AS1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27" type="#_x0000_t202" style="position:absolute;margin-left:-49.5pt;margin-top:24.4pt;width:72.75pt;height:30.75pt;z-index:251661312;mso-position-horizontal-relative:text;mso-position-vertical-relative:text" stroked="f">
            <v:textbox>
              <w:txbxContent>
                <w:p w:rsidR="00F96ECA" w:rsidRPr="00CF35FE" w:rsidRDefault="00F96ECA" w:rsidP="00F96ECA">
                  <w:pPr>
                    <w:rPr>
                      <w:b/>
                    </w:rPr>
                  </w:pPr>
                  <w:r w:rsidRPr="00CF35FE">
                    <w:rPr>
                      <w:b/>
                    </w:rPr>
                    <w:t>Price Level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33" type="#_x0000_t202" style="position:absolute;margin-left:67.5pt;margin-top:195.4pt;width:28.5pt;height:19.5pt;z-index:251667456;mso-position-horizontal-relative:text;mso-position-vertical-relative:text" stroked="f">
            <v:textbox>
              <w:txbxContent>
                <w:p w:rsidR="00F96ECA" w:rsidRDefault="00F96ECA" w:rsidP="00F96ECA">
                  <w:r>
                    <w:t>Y1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32" type="#_x0000_t202" style="position:absolute;margin-left:107.25pt;margin-top:195.4pt;width:28.5pt;height:19.5pt;z-index:251666432;mso-position-horizontal-relative:text;mso-position-vertical-relative:text" stroked="f">
            <v:textbox>
              <w:txbxContent>
                <w:p w:rsidR="00F96ECA" w:rsidRDefault="00F96ECA" w:rsidP="00F96ECA">
                  <w:r>
                    <w:t>Y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31" type="#_x0000_t202" style="position:absolute;margin-left:-12.75pt;margin-top:105.4pt;width:36pt;height:19.5pt;z-index:251665408;mso-position-horizontal-relative:text;mso-position-vertical-relative:text" stroked="f">
            <v:textbox>
              <w:txbxContent>
                <w:p w:rsidR="00F96ECA" w:rsidRDefault="00F96ECA" w:rsidP="00F96ECA">
                  <w:r>
                    <w:t>PL1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30" type="#_x0000_t202" style="position:absolute;margin-left:-5.4pt;margin-top:135.4pt;width:28.5pt;height:19.5pt;z-index:251664384;mso-position-horizontal-relative:text;mso-position-vertical-relative:text" stroked="f">
            <v:textbox>
              <w:txbxContent>
                <w:p w:rsidR="00F96ECA" w:rsidRDefault="00F96ECA" w:rsidP="00F96ECA">
                  <w:r>
                    <w:t>PL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drawing>
          <wp:inline distT="0" distB="0" distL="0" distR="0">
            <wp:extent cx="2667000" cy="2667000"/>
            <wp:effectExtent l="19050" t="0" r="0" b="0"/>
            <wp:docPr id="1" name="Picture 1" descr="http://www.colorado.edu/Economics/courses/econ2020/section6/gifs/fig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ado.edu/Economics/courses/econ2020/section6/gifs/fig6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ECA" w:rsidRDefault="00F96ECA" w:rsidP="00F96ECA"/>
    <w:p w:rsidR="00F96ECA" w:rsidRDefault="00F96ECA" w:rsidP="00F96ECA">
      <w:pPr>
        <w:rPr>
          <w:b/>
        </w:rPr>
      </w:pPr>
      <w:r>
        <w:rPr>
          <w:b/>
          <w:noProof/>
          <w:lang w:eastAsia="en-NZ"/>
        </w:rPr>
        <w:pict>
          <v:shape id="_x0000_s1041" type="#_x0000_t202" style="position:absolute;margin-left:-5.4pt;margin-top:24.45pt;width:210pt;height:20.25pt;z-index:251675648" stroked="f">
            <v:textbox>
              <w:txbxContent>
                <w:p w:rsidR="00F96ECA" w:rsidRPr="002E0EBE" w:rsidRDefault="00F96ECA" w:rsidP="00F96EC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Demand Pull</w:t>
                  </w:r>
                  <w:r w:rsidRPr="002E0EBE">
                    <w:rPr>
                      <w:b/>
                    </w:rPr>
                    <w:t xml:space="preserve"> Inflation</w:t>
                  </w:r>
                </w:p>
                <w:p w:rsidR="00F96ECA" w:rsidRDefault="00F96ECA" w:rsidP="00F96ECA"/>
              </w:txbxContent>
            </v:textbox>
          </v:shape>
        </w:pict>
      </w:r>
    </w:p>
    <w:p w:rsidR="00F96ECA" w:rsidRDefault="00F96ECA" w:rsidP="00F96ECA">
      <w:pPr>
        <w:rPr>
          <w:b/>
        </w:rPr>
      </w:pPr>
      <w:r w:rsidRPr="002A648B">
        <w:rPr>
          <w:noProof/>
          <w:lang w:eastAsia="en-NZ"/>
        </w:rPr>
        <w:pict>
          <v:shape id="_x0000_s1035" type="#_x0000_t202" style="position:absolute;margin-left:117.75pt;margin-top:195.55pt;width:216.75pt;height:20.25pt;z-index:251669504" stroked="f">
            <v:textbox style="mso-next-textbox:#_x0000_s1035">
              <w:txbxContent>
                <w:p w:rsidR="00F96ECA" w:rsidRPr="00CF35FE" w:rsidRDefault="00F96ECA" w:rsidP="00F96ECA">
                  <w:pPr>
                    <w:rPr>
                      <w:b/>
                    </w:rPr>
                  </w:pPr>
                  <w:r w:rsidRPr="00CF35FE">
                    <w:rPr>
                      <w:b/>
                    </w:rPr>
                    <w:t>Output and employment (Real GDP)</w:t>
                  </w:r>
                </w:p>
              </w:txbxContent>
            </v:textbox>
          </v:shape>
        </w:pict>
      </w:r>
      <w:r w:rsidRPr="002A648B">
        <w:rPr>
          <w:noProof/>
          <w:lang w:eastAsia="en-NZ"/>
        </w:rPr>
        <w:pict>
          <v:shape id="_x0000_s1037" type="#_x0000_t202" style="position:absolute;margin-left:126.75pt;margin-top:169.3pt;width:27pt;height:19.5pt;z-index:251671552" stroked="f">
            <v:textbox style="mso-next-textbox:#_x0000_s1037">
              <w:txbxContent>
                <w:p w:rsidR="00F96ECA" w:rsidRDefault="00F96ECA" w:rsidP="00F96ECA">
                  <w:r>
                    <w:t>Y1</w:t>
                  </w:r>
                </w:p>
              </w:txbxContent>
            </v:textbox>
          </v:shape>
        </w:pict>
      </w:r>
      <w:r w:rsidRPr="002A648B">
        <w:rPr>
          <w:noProof/>
          <w:lang w:eastAsia="en-NZ"/>
        </w:rPr>
        <w:pict>
          <v:shape id="_x0000_s1044" type="#_x0000_t202" style="position:absolute;margin-left:150pt;margin-top:165.55pt;width:28.5pt;height:19.5pt;z-index:251678720" stroked="f">
            <v:textbox>
              <w:txbxContent>
                <w:p w:rsidR="00F96ECA" w:rsidRDefault="00F96ECA" w:rsidP="00F96ECA">
                  <w:r>
                    <w:t>AD</w:t>
                  </w:r>
                </w:p>
              </w:txbxContent>
            </v:textbox>
          </v:shape>
        </w:pict>
      </w:r>
      <w:r>
        <w:rPr>
          <w:b/>
          <w:noProof/>
          <w:lang w:eastAsia="en-NZ"/>
        </w:rPr>
        <w:pict>
          <v:shape id="_x0000_s1043" type="#_x0000_t202" style="position:absolute;margin-left:168pt;margin-top:141.55pt;width:36.75pt;height:19.5pt;z-index:251677696" stroked="f">
            <v:textbox>
              <w:txbxContent>
                <w:p w:rsidR="00F96ECA" w:rsidRDefault="00F96ECA" w:rsidP="00F96ECA">
                  <w:r>
                    <w:t>AD1</w:t>
                  </w:r>
                </w:p>
              </w:txbxContent>
            </v:textbox>
          </v:shape>
        </w:pict>
      </w:r>
      <w:r>
        <w:rPr>
          <w:b/>
          <w:noProof/>
          <w:lang w:eastAsia="en-NZ"/>
        </w:rPr>
        <w:pict>
          <v:shape id="_x0000_s1042" type="#_x0000_t202" style="position:absolute;margin-left:163.5pt;margin-top:52.15pt;width:28.5pt;height:19.5pt;z-index:251676672" stroked="f">
            <v:textbox>
              <w:txbxContent>
                <w:p w:rsidR="00F96ECA" w:rsidRDefault="00F96ECA" w:rsidP="00F96ECA">
                  <w:r>
                    <w:t>AS</w:t>
                  </w:r>
                </w:p>
              </w:txbxContent>
            </v:textbox>
          </v:shape>
        </w:pict>
      </w:r>
      <w:r>
        <w:rPr>
          <w:b/>
          <w:noProof/>
          <w:lang w:eastAsia="en-NZ"/>
        </w:rPr>
        <w:pict>
          <v:shape id="_x0000_s1040" type="#_x0000_t202" style="position:absolute;margin-left:-49.5pt;margin-top:23.05pt;width:72.75pt;height:72.75pt;z-index:251674624" stroked="f">
            <v:textbox>
              <w:txbxContent>
                <w:p w:rsidR="00F96ECA" w:rsidRPr="00CF35FE" w:rsidRDefault="00F96ECA" w:rsidP="00F96ECA">
                  <w:pPr>
                    <w:rPr>
                      <w:b/>
                    </w:rPr>
                  </w:pPr>
                  <w:r w:rsidRPr="00CF35FE">
                    <w:rPr>
                      <w:b/>
                    </w:rPr>
                    <w:t>Price Level</w:t>
                  </w:r>
                </w:p>
              </w:txbxContent>
            </v:textbox>
          </v:shape>
        </w:pict>
      </w:r>
      <w:r>
        <w:rPr>
          <w:b/>
          <w:noProof/>
          <w:lang w:eastAsia="en-NZ"/>
        </w:rPr>
        <w:pict>
          <v:shape id="_x0000_s1039" type="#_x0000_t202" style="position:absolute;margin-left:-12.75pt;margin-top:99.55pt;width:36pt;height:19.5pt;z-index:251673600" stroked="f">
            <v:textbox>
              <w:txbxContent>
                <w:p w:rsidR="00F96ECA" w:rsidRDefault="00F96ECA" w:rsidP="00F96ECA">
                  <w:r>
                    <w:t>PL1</w:t>
                  </w:r>
                </w:p>
              </w:txbxContent>
            </v:textbox>
          </v:shape>
        </w:pict>
      </w:r>
      <w:r>
        <w:rPr>
          <w:b/>
          <w:noProof/>
          <w:lang w:eastAsia="en-NZ"/>
        </w:rPr>
        <w:pict>
          <v:shape id="_x0000_s1038" type="#_x0000_t202" style="position:absolute;margin-left:-5.4pt;margin-top:119.05pt;width:28.5pt;height:18.75pt;z-index:251672576" stroked="f">
            <v:textbox style="mso-next-textbox:#_x0000_s1038">
              <w:txbxContent>
                <w:p w:rsidR="00F96ECA" w:rsidRDefault="00F96ECA" w:rsidP="00F96ECA">
                  <w:r>
                    <w:t>PL</w:t>
                  </w:r>
                </w:p>
              </w:txbxContent>
            </v:textbox>
          </v:shape>
        </w:pict>
      </w:r>
      <w:r w:rsidRPr="002A648B">
        <w:rPr>
          <w:noProof/>
          <w:lang w:eastAsia="en-NZ"/>
        </w:rPr>
        <w:pict>
          <v:shape id="_x0000_s1036" type="#_x0000_t202" style="position:absolute;margin-left:78.75pt;margin-top:195.55pt;width:28.5pt;height:19.5pt;z-index:251670528" stroked="f">
            <v:textbox style="mso-next-textbox:#_x0000_s1036">
              <w:txbxContent>
                <w:p w:rsidR="00F96ECA" w:rsidRDefault="00F96ECA" w:rsidP="00F96ECA">
                  <w:r>
                    <w:t>Y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drawing>
          <wp:inline distT="0" distB="0" distL="0" distR="0">
            <wp:extent cx="2667000" cy="2667000"/>
            <wp:effectExtent l="19050" t="0" r="0" b="0"/>
            <wp:docPr id="11" name="Picture 11" descr="http://www.colorado.edu/Economics/courses/econ2020/section6/gifs/fig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olorado.edu/Economics/courses/econ2020/section6/gifs/fig6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ECA" w:rsidRDefault="00F96ECA" w:rsidP="00F96ECA">
      <w:pPr>
        <w:rPr>
          <w:b/>
        </w:rPr>
      </w:pPr>
    </w:p>
    <w:p w:rsidR="00F96ECA" w:rsidRDefault="00F96ECA" w:rsidP="00F96ECA">
      <w:pPr>
        <w:rPr>
          <w:b/>
        </w:rPr>
      </w:pPr>
    </w:p>
    <w:p w:rsidR="00F96ECA" w:rsidRDefault="00F96ECA" w:rsidP="00F96ECA">
      <w:pPr>
        <w:rPr>
          <w:b/>
        </w:rPr>
      </w:pPr>
    </w:p>
    <w:p w:rsidR="00F96ECA" w:rsidRDefault="00F96ECA" w:rsidP="00F96ECA">
      <w:pPr>
        <w:rPr>
          <w:b/>
        </w:rPr>
      </w:pPr>
    </w:p>
    <w:p w:rsidR="00F96ECA" w:rsidRDefault="00F96ECA" w:rsidP="00F96ECA">
      <w:pPr>
        <w:rPr>
          <w:b/>
        </w:rPr>
      </w:pPr>
    </w:p>
    <w:p w:rsidR="00F96ECA" w:rsidRDefault="00F96ECA" w:rsidP="00F96ECA">
      <w:pPr>
        <w:rPr>
          <w:b/>
        </w:rPr>
      </w:pPr>
    </w:p>
    <w:p w:rsidR="00F96ECA" w:rsidRDefault="00F96ECA" w:rsidP="00F96ECA">
      <w:pPr>
        <w:rPr>
          <w:b/>
        </w:rPr>
      </w:pPr>
    </w:p>
    <w:p w:rsidR="00F96ECA" w:rsidRPr="00AC69B7" w:rsidRDefault="00F96ECA" w:rsidP="00F96ECA">
      <w:r>
        <w:rPr>
          <w:b/>
        </w:rPr>
        <w:lastRenderedPageBreak/>
        <w:t xml:space="preserve">CAUSES OF INFLATION: </w:t>
      </w:r>
      <w:r w:rsidRPr="007C67A2">
        <w:rPr>
          <w:b/>
          <w:u w:val="single"/>
        </w:rPr>
        <w:t>COPY</w:t>
      </w:r>
      <w:r>
        <w:rPr>
          <w:b/>
        </w:rPr>
        <w:t xml:space="preserve"> </w:t>
      </w:r>
      <w:r>
        <w:t>notes</w:t>
      </w:r>
    </w:p>
    <w:p w:rsidR="00F96ECA" w:rsidRDefault="00F96ECA" w:rsidP="00F96ECA">
      <w:r w:rsidRPr="00D71915">
        <w:rPr>
          <w:b/>
        </w:rPr>
        <w:t>Causes of Cost Push Inflation</w:t>
      </w:r>
      <w:r>
        <w:t>:</w:t>
      </w:r>
    </w:p>
    <w:p w:rsidR="00F96ECA" w:rsidRDefault="00F96ECA" w:rsidP="00F96ECA">
      <w:pPr>
        <w:pStyle w:val="ListParagraph"/>
        <w:numPr>
          <w:ilvl w:val="0"/>
          <w:numId w:val="1"/>
        </w:numPr>
      </w:pPr>
      <w:r>
        <w:t>Wages and salary increases</w:t>
      </w:r>
    </w:p>
    <w:p w:rsidR="00F96ECA" w:rsidRDefault="00F96ECA" w:rsidP="00F96ECA">
      <w:pPr>
        <w:pStyle w:val="ListParagraph"/>
        <w:numPr>
          <w:ilvl w:val="0"/>
          <w:numId w:val="1"/>
        </w:numPr>
      </w:pPr>
      <w:r>
        <w:t>Increase in raw materials</w:t>
      </w:r>
    </w:p>
    <w:p w:rsidR="00F96ECA" w:rsidRDefault="00F96ECA" w:rsidP="00F96ECA">
      <w:pPr>
        <w:pStyle w:val="ListParagraph"/>
        <w:numPr>
          <w:ilvl w:val="0"/>
          <w:numId w:val="1"/>
        </w:numPr>
      </w:pPr>
      <w:r>
        <w:t>Government changes (indirect taxes or fees)</w:t>
      </w:r>
    </w:p>
    <w:p w:rsidR="00F96ECA" w:rsidRDefault="00F96ECA" w:rsidP="00F96ECA">
      <w:r w:rsidRPr="007B5D8E">
        <w:rPr>
          <w:b/>
        </w:rPr>
        <w:t>Causes of Demand Pull Inflation</w:t>
      </w:r>
      <w:r>
        <w:t>:</w:t>
      </w:r>
    </w:p>
    <w:p w:rsidR="00F96ECA" w:rsidRDefault="00F96ECA" w:rsidP="00F96ECA">
      <w:pPr>
        <w:pStyle w:val="ListParagraph"/>
        <w:numPr>
          <w:ilvl w:val="0"/>
          <w:numId w:val="2"/>
        </w:numPr>
      </w:pPr>
      <w:r>
        <w:t>Rising household incomes due to direct tax cuts, increased transfer payments and wage increases</w:t>
      </w:r>
    </w:p>
    <w:p w:rsidR="00F96ECA" w:rsidRDefault="00F96ECA" w:rsidP="00F96ECA">
      <w:pPr>
        <w:pStyle w:val="ListParagraph"/>
        <w:numPr>
          <w:ilvl w:val="0"/>
          <w:numId w:val="2"/>
        </w:numPr>
      </w:pPr>
      <w:r>
        <w:t>Increased investment by business due to lower interest rates or more confidence in the future prospects of the country</w:t>
      </w:r>
    </w:p>
    <w:p w:rsidR="00F96ECA" w:rsidRDefault="00F96ECA" w:rsidP="00F96ECA">
      <w:pPr>
        <w:pStyle w:val="ListParagraph"/>
        <w:numPr>
          <w:ilvl w:val="0"/>
          <w:numId w:val="2"/>
        </w:numPr>
      </w:pPr>
      <w:r>
        <w:t>Export boom due to the depreciation of the exchange rate OR</w:t>
      </w:r>
    </w:p>
    <w:p w:rsidR="00F96ECA" w:rsidRDefault="00F96ECA" w:rsidP="00F96ECA">
      <w:pPr>
        <w:pStyle w:val="ListParagraph"/>
        <w:numPr>
          <w:ilvl w:val="0"/>
          <w:numId w:val="2"/>
        </w:numPr>
      </w:pPr>
      <w:r>
        <w:t>Expansionary fiscal policy i.e. a Government budget deficit</w:t>
      </w:r>
    </w:p>
    <w:p w:rsidR="006B467B" w:rsidRDefault="006B467B"/>
    <w:sectPr w:rsidR="006B467B" w:rsidSect="006B4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04DA"/>
    <w:multiLevelType w:val="hybridMultilevel"/>
    <w:tmpl w:val="A4049F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B511D"/>
    <w:multiLevelType w:val="hybridMultilevel"/>
    <w:tmpl w:val="2D964B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ECA"/>
    <w:rsid w:val="000A2E92"/>
    <w:rsid w:val="006B467B"/>
    <w:rsid w:val="00E37F0D"/>
    <w:rsid w:val="00F9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>Ministry of Education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Cox (Nelson College - New Zealand)</dc:creator>
  <cp:keywords/>
  <dc:description/>
  <cp:lastModifiedBy>Amy Cox (Nelson College - New Zealand)</cp:lastModifiedBy>
  <cp:revision>1</cp:revision>
  <dcterms:created xsi:type="dcterms:W3CDTF">2010-09-08T21:20:00Z</dcterms:created>
  <dcterms:modified xsi:type="dcterms:W3CDTF">2010-09-08T21:21:00Z</dcterms:modified>
</cp:coreProperties>
</file>